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41DDA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701"/>
      </w:tblGrid>
      <w:tr w:rsidR="00C44B8B" w:rsidRPr="0052681C" w14:paraId="4641DDA7" w14:textId="77777777" w:rsidTr="000F38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1DDA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1DDA6" w14:textId="77777777" w:rsidR="00C44B8B" w:rsidRPr="0052681C" w:rsidRDefault="006A6A3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A6A3D">
              <w:rPr>
                <w:b/>
                <w:sz w:val="26"/>
                <w:szCs w:val="26"/>
              </w:rPr>
              <w:t>202A_04</w:t>
            </w:r>
            <w:r w:rsidR="001D3E1E">
              <w:rPr>
                <w:b/>
                <w:sz w:val="26"/>
                <w:szCs w:val="26"/>
              </w:rPr>
              <w:t>3</w:t>
            </w:r>
          </w:p>
        </w:tc>
      </w:tr>
      <w:tr w:rsidR="00C44B8B" w:rsidRPr="0052681C" w14:paraId="4641DDAA" w14:textId="77777777" w:rsidTr="000F38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1DDA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1DDA9" w14:textId="77777777" w:rsidR="00C44B8B" w:rsidRPr="0052681C" w:rsidRDefault="00457D7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2120570</w:t>
            </w:r>
          </w:p>
        </w:tc>
      </w:tr>
    </w:tbl>
    <w:p w14:paraId="4641DDAB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</w:t>
      </w:r>
      <w:r w:rsidR="000F38D5">
        <w:rPr>
          <w:sz w:val="26"/>
          <w:szCs w:val="26"/>
        </w:rPr>
        <w:t>_______________________________</w:t>
      </w:r>
    </w:p>
    <w:p w14:paraId="4641DDA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 </w:t>
      </w:r>
    </w:p>
    <w:p w14:paraId="4641DDA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641DDA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641DDA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641DDB0" w14:textId="77777777" w:rsidR="00C44B8B" w:rsidRPr="0052681C" w:rsidRDefault="00C44B8B" w:rsidP="00C44B8B"/>
    <w:p w14:paraId="4641DDB1" w14:textId="77777777" w:rsidR="00C44B8B" w:rsidRPr="0052681C" w:rsidRDefault="00C44B8B" w:rsidP="00C44B8B"/>
    <w:p w14:paraId="4641DDB2" w14:textId="77777777" w:rsidR="00C44B8B" w:rsidRPr="0052681C" w:rsidRDefault="00C44B8B" w:rsidP="00C44B8B"/>
    <w:p w14:paraId="4641DDB3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641DDB4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641DDB5" w14:textId="77777777" w:rsidR="00612811" w:rsidRPr="006A6A3D" w:rsidRDefault="00A172D7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457D70">
        <w:rPr>
          <w:b/>
          <w:sz w:val="26"/>
          <w:szCs w:val="26"/>
        </w:rPr>
        <w:t>Зажим натяжной болтовой НБ-2</w:t>
      </w:r>
      <w:r w:rsidR="00FD3BCC" w:rsidRPr="00956270">
        <w:rPr>
          <w:b/>
          <w:sz w:val="26"/>
          <w:szCs w:val="26"/>
        </w:rPr>
        <w:t>-6</w:t>
      </w:r>
      <w:r>
        <w:rPr>
          <w:b/>
          <w:sz w:val="26"/>
          <w:szCs w:val="26"/>
        </w:rPr>
        <w:t>)</w:t>
      </w:r>
      <w:r w:rsidR="00E618D3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6A6A3D">
        <w:rPr>
          <w:b/>
          <w:sz w:val="26"/>
          <w:szCs w:val="26"/>
        </w:rPr>
        <w:t xml:space="preserve"> </w:t>
      </w:r>
      <w:r w:rsidR="00AA670B" w:rsidRPr="00E618D3">
        <w:rPr>
          <w:b/>
          <w:sz w:val="26"/>
          <w:szCs w:val="26"/>
          <w:u w:val="single"/>
        </w:rPr>
        <w:t>202</w:t>
      </w:r>
      <w:r w:rsidR="00AA670B" w:rsidRPr="00E618D3">
        <w:rPr>
          <w:b/>
          <w:sz w:val="26"/>
          <w:szCs w:val="26"/>
          <w:u w:val="single"/>
          <w:lang w:val="en-US"/>
        </w:rPr>
        <w:t>A</w:t>
      </w:r>
    </w:p>
    <w:p w14:paraId="4641DDB6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641DDB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641DDB8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956270">
        <w:rPr>
          <w:sz w:val="24"/>
          <w:szCs w:val="24"/>
        </w:rPr>
        <w:t xml:space="preserve">Технические требования, характеристики </w:t>
      </w:r>
      <w:r w:rsidR="00770408" w:rsidRPr="00956270">
        <w:rPr>
          <w:sz w:val="24"/>
          <w:szCs w:val="24"/>
        </w:rPr>
        <w:t>линейной арматуры и гасителей вибрации</w:t>
      </w:r>
      <w:r w:rsidR="005F3212" w:rsidRPr="00956270">
        <w:rPr>
          <w:sz w:val="24"/>
          <w:szCs w:val="24"/>
        </w:rPr>
        <w:t xml:space="preserve"> </w:t>
      </w:r>
      <w:r w:rsidR="004F4E9E" w:rsidRPr="00956270">
        <w:rPr>
          <w:sz w:val="24"/>
          <w:szCs w:val="24"/>
        </w:rPr>
        <w:t xml:space="preserve">должны соответствовать параметрам </w:t>
      </w:r>
      <w:r w:rsidR="009802D6" w:rsidRPr="009802D6">
        <w:rPr>
          <w:sz w:val="24"/>
          <w:szCs w:val="24"/>
        </w:rPr>
        <w:t xml:space="preserve">ТУ 3449-016-40064547-01 </w:t>
      </w:r>
      <w:r w:rsidR="009802D6">
        <w:rPr>
          <w:sz w:val="24"/>
          <w:szCs w:val="24"/>
        </w:rPr>
        <w:t>«</w:t>
      </w:r>
      <w:r w:rsidR="009802D6" w:rsidRPr="009802D6">
        <w:rPr>
          <w:sz w:val="24"/>
          <w:szCs w:val="24"/>
        </w:rPr>
        <w:t>Зажимы натяжные болтовые и заклинивающие</w:t>
      </w:r>
      <w:r w:rsidR="00956270" w:rsidRPr="00956270">
        <w:rPr>
          <w:sz w:val="24"/>
          <w:szCs w:val="24"/>
        </w:rPr>
        <w:t>»</w:t>
      </w:r>
      <w:r w:rsidRPr="00956270">
        <w:rPr>
          <w:sz w:val="24"/>
          <w:szCs w:val="24"/>
        </w:rPr>
        <w:t>.</w:t>
      </w:r>
    </w:p>
    <w:p w14:paraId="4641DDB9" w14:textId="77777777" w:rsidR="001227EA" w:rsidRPr="001227EA" w:rsidRDefault="001227EA" w:rsidP="001227EA">
      <w:pPr>
        <w:tabs>
          <w:tab w:val="left" w:pos="1134"/>
        </w:tabs>
        <w:ind w:firstLine="709"/>
        <w:rPr>
          <w:sz w:val="24"/>
          <w:szCs w:val="24"/>
        </w:rPr>
      </w:pPr>
      <w:r w:rsidRPr="001227EA">
        <w:rPr>
          <w:sz w:val="24"/>
          <w:szCs w:val="24"/>
        </w:rPr>
        <w:t xml:space="preserve">Зажим натяжной болтовой НБ-2-6 предназначен для крепления алюминиевых, сталеалюминиевых и медных проводов сечением 70-120 кв. мм к натяжным изолирующим подвескам анкерно-угловых опор. </w:t>
      </w:r>
    </w:p>
    <w:p w14:paraId="4641DDBA" w14:textId="77777777" w:rsidR="001227EA" w:rsidRPr="001227EA" w:rsidRDefault="001227EA" w:rsidP="001227EA">
      <w:pPr>
        <w:tabs>
          <w:tab w:val="left" w:pos="1134"/>
        </w:tabs>
        <w:ind w:firstLine="709"/>
        <w:rPr>
          <w:sz w:val="24"/>
          <w:szCs w:val="24"/>
        </w:rPr>
      </w:pPr>
      <w:r w:rsidRPr="001227EA">
        <w:rPr>
          <w:sz w:val="24"/>
          <w:szCs w:val="24"/>
        </w:rPr>
        <w:t xml:space="preserve">Зажим НБ-2-6 заменяет выпускавшиеся ранее натяжные зажимы НБН-2-6. </w:t>
      </w:r>
    </w:p>
    <w:p w14:paraId="4641DDBB" w14:textId="77777777" w:rsidR="001227EA" w:rsidRPr="001227EA" w:rsidRDefault="001227EA" w:rsidP="001227EA">
      <w:pPr>
        <w:tabs>
          <w:tab w:val="left" w:pos="1134"/>
        </w:tabs>
        <w:ind w:firstLine="709"/>
        <w:rPr>
          <w:sz w:val="24"/>
          <w:szCs w:val="24"/>
        </w:rPr>
      </w:pPr>
      <w:r w:rsidRPr="001227EA">
        <w:rPr>
          <w:sz w:val="24"/>
          <w:szCs w:val="24"/>
        </w:rPr>
        <w:t xml:space="preserve">НБ-2-6 – корпус зажима изготовлен из чугуна; </w:t>
      </w:r>
    </w:p>
    <w:p w14:paraId="4641DDBC" w14:textId="77777777" w:rsidR="001227EA" w:rsidRDefault="001227EA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4641DDBD" w14:textId="77777777" w:rsidR="00A305DC" w:rsidRDefault="001D3E1E" w:rsidP="00E618D3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641DDF7" wp14:editId="4641DDF8">
            <wp:extent cx="3372928" cy="2831484"/>
            <wp:effectExtent l="0" t="0" r="0" b="6985"/>
            <wp:docPr id="1" name="Рисунок 1" descr="&amp;Zcy;&amp;acy;&amp;zhcy;&amp;icy;&amp;mcy; &amp;Ncy;&amp;Bcy;-2-6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acy;&amp;zhcy;&amp;icy;&amp;mcy; &amp;Ncy;&amp;Bcy;-2-6&amp;Acy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992" cy="2838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1DDBE" w14:textId="77777777" w:rsidR="001227EA" w:rsidRDefault="001227E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85"/>
        <w:gridCol w:w="806"/>
      </w:tblGrid>
      <w:tr w:rsidR="001D3E1E" w:rsidRPr="00B60F58" w14:paraId="4641DDC1" w14:textId="77777777" w:rsidTr="00E618D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41DDBF" w14:textId="77777777" w:rsidR="001D3E1E" w:rsidRPr="00B60F58" w:rsidRDefault="001D3E1E" w:rsidP="00E618D3">
            <w:pPr>
              <w:ind w:firstLine="0"/>
              <w:jc w:val="righ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>Марка:</w:t>
            </w:r>
          </w:p>
        </w:tc>
        <w:tc>
          <w:tcPr>
            <w:tcW w:w="0" w:type="auto"/>
            <w:vAlign w:val="center"/>
            <w:hideMark/>
          </w:tcPr>
          <w:p w14:paraId="4641DDC0" w14:textId="77777777" w:rsidR="001D3E1E" w:rsidRPr="00B60F58" w:rsidRDefault="001D3E1E" w:rsidP="001D3E1E">
            <w:pPr>
              <w:ind w:firstLine="0"/>
              <w:jc w:val="lef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 xml:space="preserve">НБ-2-6 </w:t>
            </w:r>
          </w:p>
        </w:tc>
      </w:tr>
      <w:tr w:rsidR="001D3E1E" w:rsidRPr="00B60F58" w14:paraId="4641DDC4" w14:textId="77777777" w:rsidTr="00E618D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41DDC2" w14:textId="77777777" w:rsidR="001D3E1E" w:rsidRPr="00B60F58" w:rsidRDefault="001D3E1E" w:rsidP="00E618D3">
            <w:pPr>
              <w:ind w:firstLine="0"/>
              <w:jc w:val="righ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>Разрушающая нагрузка, кН, не менее:</w:t>
            </w:r>
          </w:p>
        </w:tc>
        <w:tc>
          <w:tcPr>
            <w:tcW w:w="0" w:type="auto"/>
            <w:vAlign w:val="center"/>
            <w:hideMark/>
          </w:tcPr>
          <w:p w14:paraId="4641DDC3" w14:textId="77777777" w:rsidR="001D3E1E" w:rsidRPr="00B60F58" w:rsidRDefault="001D3E1E" w:rsidP="00113FD5">
            <w:pPr>
              <w:ind w:firstLine="0"/>
              <w:jc w:val="lef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 xml:space="preserve">57 </w:t>
            </w:r>
          </w:p>
        </w:tc>
      </w:tr>
    </w:tbl>
    <w:p w14:paraId="4641DDC5" w14:textId="77777777" w:rsidR="00956270" w:rsidRPr="0052681C" w:rsidRDefault="0095627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41DDC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641DDC7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641DDC8" w14:textId="77777777" w:rsidR="0080373A" w:rsidRPr="0052681C" w:rsidRDefault="0080373A" w:rsidP="0080373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641DDC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4641DDC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641DDC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641DDC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641DDC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641DDC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641DDCF" w14:textId="742CE9F0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224883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4641DDD0" w14:textId="2CF2EC0F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13B54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641DDD1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A172D7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4641DDD2" w14:textId="77777777" w:rsidR="00DE0C6D" w:rsidRPr="0052681C" w:rsidRDefault="00843900" w:rsidP="009802D6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641DDD3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641DDD4" w14:textId="77777777" w:rsidR="0052681C" w:rsidRPr="009802D6" w:rsidRDefault="009802D6" w:rsidP="009802D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9802D6">
        <w:rPr>
          <w:sz w:val="24"/>
          <w:szCs w:val="24"/>
        </w:rPr>
        <w:t>ТУ 3449-016-40064547-01 «Зажимы натяжные болтовые и заклинивающие</w:t>
      </w:r>
      <w:r w:rsidR="00956270" w:rsidRPr="009802D6">
        <w:rPr>
          <w:sz w:val="24"/>
          <w:szCs w:val="24"/>
        </w:rPr>
        <w:t>»</w:t>
      </w:r>
      <w:r w:rsidR="0052681C" w:rsidRPr="009802D6">
        <w:rPr>
          <w:sz w:val="24"/>
          <w:szCs w:val="24"/>
        </w:rPr>
        <w:t>;</w:t>
      </w:r>
    </w:p>
    <w:p w14:paraId="4641DDD5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641DDD6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641DDD7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641DDD8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641DDD9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641DDDA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641DDDB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641DDDC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641DDDD" w14:textId="77777777" w:rsidR="00446A53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5B649C">
        <w:rPr>
          <w:szCs w:val="24"/>
        </w:rPr>
        <w:t>поставки.</w:t>
      </w:r>
    </w:p>
    <w:p w14:paraId="4641DDDE" w14:textId="77777777" w:rsidR="00A87237" w:rsidRPr="0052681C" w:rsidRDefault="00A87237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41DDD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641DDE0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87237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641DDE1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641DDE2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641DDE3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641DDE4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641DDE5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641DDE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641DDE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641DDE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641DDE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641DDE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641DDE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641DDE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641DDED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641DDEE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641DDE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641DDF0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641DDF1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641DDF2" w14:textId="77777777" w:rsidR="001D6900" w:rsidRPr="0052681C" w:rsidRDefault="001D6900" w:rsidP="00451C4D">
      <w:pPr>
        <w:rPr>
          <w:sz w:val="26"/>
          <w:szCs w:val="26"/>
        </w:rPr>
      </w:pPr>
    </w:p>
    <w:p w14:paraId="4641DDF3" w14:textId="77777777" w:rsidR="004A2665" w:rsidRPr="0052681C" w:rsidRDefault="004A2665" w:rsidP="00451C4D">
      <w:pPr>
        <w:rPr>
          <w:sz w:val="26"/>
          <w:szCs w:val="26"/>
        </w:rPr>
      </w:pPr>
    </w:p>
    <w:p w14:paraId="4641DDF4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641DDF5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641DDF6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41DDFB" w14:textId="77777777" w:rsidR="00285133" w:rsidRDefault="00285133">
      <w:r>
        <w:separator/>
      </w:r>
    </w:p>
  </w:endnote>
  <w:endnote w:type="continuationSeparator" w:id="0">
    <w:p w14:paraId="4641DDFC" w14:textId="77777777" w:rsidR="00285133" w:rsidRDefault="00285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41DDF9" w14:textId="77777777" w:rsidR="00285133" w:rsidRDefault="00285133">
      <w:r>
        <w:separator/>
      </w:r>
    </w:p>
  </w:footnote>
  <w:footnote w:type="continuationSeparator" w:id="0">
    <w:p w14:paraId="4641DDFA" w14:textId="77777777" w:rsidR="00285133" w:rsidRDefault="002851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1DDFD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641DDF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D9A38B0"/>
    <w:multiLevelType w:val="multilevel"/>
    <w:tmpl w:val="EBDCF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BCC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54A7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5BA0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8D5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7EA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7F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3E1E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640B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4883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133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57D70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5444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3EF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49C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467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57A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A3D"/>
    <w:rsid w:val="006A7360"/>
    <w:rsid w:val="006B10D2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27F4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7F6FE9"/>
    <w:rsid w:val="008006BC"/>
    <w:rsid w:val="00800BA0"/>
    <w:rsid w:val="008014AF"/>
    <w:rsid w:val="0080373A"/>
    <w:rsid w:val="00811566"/>
    <w:rsid w:val="00813A61"/>
    <w:rsid w:val="00813B54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6270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2D6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2B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2D7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48C4"/>
    <w:rsid w:val="00A86855"/>
    <w:rsid w:val="00A87061"/>
    <w:rsid w:val="00A87237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540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0B9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18D3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3BCC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41DDA4"/>
  <w15:docId w15:val="{BE663B8C-712F-4BF2-A71A-F72AC18C5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1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6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59FBA-63AF-4F1B-A5B7-34D4FD4EDE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F71211-8D3F-4926-A9F1-6DFCE527C2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401ED5-0F66-497A-9284-A11DF9073CE1}">
  <ds:schemaRefs>
    <ds:schemaRef ds:uri="http://schemas.microsoft.com/office/2006/documentManagement/types"/>
    <ds:schemaRef ds:uri="http://purl.org/dc/elements/1.1/"/>
    <ds:schemaRef ds:uri="http://purl.org/dc/terms/"/>
    <ds:schemaRef ds:uri="http://schemas.microsoft.com/sharepoint/v3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aeb3e8e0-784a-4348-b8a9-74d788c4fa59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802E1CE-1E51-487F-8BA3-5D871FEC5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37</TotalTime>
  <Pages>4</Pages>
  <Words>1232</Words>
  <Characters>7027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22</cp:revision>
  <cp:lastPrinted>2010-09-30T13:29:00Z</cp:lastPrinted>
  <dcterms:created xsi:type="dcterms:W3CDTF">2015-07-24T08:20:00Z</dcterms:created>
  <dcterms:modified xsi:type="dcterms:W3CDTF">2015-09-02T11:37:00Z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